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63" w:firstLineChars="101"/>
        <w:rPr>
          <w:rFonts w:ascii="楷体_GB2312" w:hAnsi="楷体_GB2312" w:eastAsia="楷体_GB2312" w:cs="楷体_GB2312"/>
          <w:color w:val="auto"/>
          <w:spacing w:val="2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20"/>
          <w:sz w:val="32"/>
          <w:szCs w:val="32"/>
        </w:rPr>
        <w:t>附件</w:t>
      </w:r>
      <w:r>
        <w:rPr>
          <w:rFonts w:ascii="楷体_GB2312" w:hAnsi="楷体_GB2312" w:eastAsia="楷体_GB2312" w:cs="楷体_GB2312"/>
          <w:color w:val="auto"/>
          <w:spacing w:val="20"/>
          <w:sz w:val="32"/>
          <w:szCs w:val="32"/>
        </w:rPr>
        <w:t>2</w:t>
      </w:r>
    </w:p>
    <w:p>
      <w:pPr>
        <w:ind w:left="-359" w:leftChars="-171" w:firstLine="484" w:firstLineChars="101"/>
        <w:rPr>
          <w:rFonts w:eastAsia="黑体"/>
          <w:spacing w:val="20"/>
          <w:sz w:val="44"/>
          <w:szCs w:val="44"/>
        </w:rPr>
      </w:pP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四川省普通高等学校省级思政课示范课程</w:t>
      </w:r>
    </w:p>
    <w:p>
      <w:pPr>
        <w:ind w:left="-359" w:leftChars="-171" w:firstLine="527" w:firstLineChars="101"/>
        <w:jc w:val="center"/>
        <w:rPr>
          <w:rFonts w:ascii="小标宋" w:hAnsi="小标宋" w:eastAsia="小标宋" w:cs="小标宋"/>
          <w:b/>
          <w:bCs/>
          <w:color w:val="auto"/>
          <w:sz w:val="52"/>
          <w:szCs w:val="5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72"/>
          <w:szCs w:val="72"/>
        </w:rPr>
      </w:pPr>
      <w:r>
        <w:rPr>
          <w:rFonts w:hint="eastAsia" w:ascii="小标宋" w:hAnsi="小标宋" w:eastAsia="小标宋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5"/>
        <w:tblW w:w="6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学校名称：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 xml:space="preserve">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电 话：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/>
    <w:p/>
    <w:p/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四川省教育厅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二〇</w:t>
      </w:r>
      <w:r>
        <w:rPr>
          <w:rFonts w:hint="eastAsia" w:eastAsia="黑体"/>
          <w:sz w:val="36"/>
          <w:szCs w:val="36"/>
          <w:lang w:eastAsia="zh-CN"/>
        </w:rPr>
        <w:t>二</w:t>
      </w:r>
      <w:r>
        <w:rPr>
          <w:rFonts w:hint="eastAsia" w:eastAsia="黑体"/>
          <w:sz w:val="36"/>
          <w:szCs w:val="36"/>
        </w:rPr>
        <w:t>〇年制</w:t>
      </w:r>
    </w:p>
    <w:p>
      <w:pPr>
        <w:jc w:val="center"/>
        <w:rPr>
          <w:rFonts w:eastAsia="黑体"/>
          <w:sz w:val="36"/>
          <w:szCs w:val="36"/>
        </w:rPr>
      </w:pPr>
    </w:p>
    <w:p/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4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87"/>
        <w:gridCol w:w="345"/>
        <w:gridCol w:w="923"/>
        <w:gridCol w:w="720"/>
        <w:gridCol w:w="166"/>
        <w:gridCol w:w="698"/>
        <w:gridCol w:w="618"/>
        <w:gridCol w:w="850"/>
        <w:gridCol w:w="92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0" w:type="dxa"/>
            <w:gridSpan w:val="11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授 课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对 象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开课期数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 程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时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分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授课类型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□线上课程  □线下课程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混合式课程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选用教材或</w:t>
            </w:r>
          </w:p>
          <w:p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主要教学资料</w:t>
            </w:r>
          </w:p>
        </w:tc>
        <w:tc>
          <w:tcPr>
            <w:tcW w:w="6523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教学改革情况</w:t>
            </w:r>
          </w:p>
        </w:tc>
        <w:tc>
          <w:tcPr>
            <w:tcW w:w="6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22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课程负责人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 名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毕业学校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/学历学位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研究方向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  机</w:t>
            </w:r>
          </w:p>
        </w:tc>
        <w:tc>
          <w:tcPr>
            <w:tcW w:w="3053" w:type="dxa"/>
            <w:gridSpan w:val="3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已获得的荣誉奖励、已完成的课程建设与教学改</w:t>
            </w:r>
          </w:p>
          <w:p>
            <w:pPr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革成果</w:t>
            </w:r>
          </w:p>
        </w:tc>
        <w:tc>
          <w:tcPr>
            <w:tcW w:w="6178" w:type="dxa"/>
            <w:gridSpan w:val="8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0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课程团队成员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职称/职务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10" w:type="dxa"/>
            <w:vMerge w:val="continue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>
            <w:pPr>
              <w:contextualSpacing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bCs/>
          <w:sz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二、课程</w:t>
      </w:r>
      <w:r>
        <w:rPr>
          <w:rFonts w:hint="eastAsia" w:ascii="黑体" w:hAnsi="黑体" w:eastAsia="黑体" w:cs="黑体"/>
          <w:b/>
          <w:bCs/>
          <w:sz w:val="28"/>
        </w:rPr>
        <w:t>建设</w:t>
      </w:r>
    </w:p>
    <w:tbl>
      <w:tblPr>
        <w:tblStyle w:val="4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2-1 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8240" w:type="dxa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2-2 建设思路和课程设计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0" w:hRule="atLeast"/>
          <w:jc w:val="center"/>
        </w:trPr>
        <w:tc>
          <w:tcPr>
            <w:tcW w:w="82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重点围绕统编教材基本精神、基本理论进行阐述，充分反映马克思主义中国化最新成果、坚持和发展中国特色社会主义实践的最新成果。观点正确，理论联系实际，能实现教学目标。（1000字以内）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三、教学效果</w:t>
      </w:r>
    </w:p>
    <w:tbl>
      <w:tblPr>
        <w:tblStyle w:val="4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38" w:type="dxa"/>
            <w:vAlign w:val="center"/>
          </w:tcPr>
          <w:p>
            <w:pPr>
              <w:snapToGrid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3-1 教学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7" w:hRule="atLeast"/>
          <w:jc w:val="center"/>
        </w:trPr>
        <w:tc>
          <w:tcPr>
            <w:tcW w:w="8238" w:type="dxa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重点阐述立德树人成果、教学评价情况及育人典型案例等（现场示范教学视频、教案等资料上传至学校官网或课程平台）。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（800字以内）</w:t>
            </w:r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38" w:type="dxa"/>
            <w:vAlign w:val="center"/>
          </w:tcPr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3-2 示范辐射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  <w:jc w:val="center"/>
        </w:trPr>
        <w:tc>
          <w:tcPr>
            <w:tcW w:w="8238" w:type="dxa"/>
          </w:tcPr>
          <w:p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</w:rPr>
              <w:t>（500字以内）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四、政策支持及配套保障</w:t>
      </w:r>
    </w:p>
    <w:tbl>
      <w:tblPr>
        <w:tblStyle w:val="5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3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五、审核意见</w:t>
      </w:r>
    </w:p>
    <w:tbl>
      <w:tblPr>
        <w:tblStyle w:val="4"/>
        <w:tblpPr w:leftFromText="180" w:rightFromText="180" w:vertAnchor="text" w:horzAnchor="margin" w:tblpX="125" w:tblpY="220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5-1项目承诺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20"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wordWrap w:val="0"/>
              <w:ind w:right="420" w:firstLine="480" w:firstLineChars="2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本人保证示范课程《申报书》填报内容真实，不存在任何知识产权问题。如有违反，本人将承担相关责任。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课程负责人签字：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5-2学校党委审核意见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880" w:firstLineChars="245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</w:t>
            </w:r>
          </w:p>
          <w:p>
            <w:pPr>
              <w:spacing w:after="120" w:line="560" w:lineRule="exact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77765"/>
    <w:rsid w:val="00077CFC"/>
    <w:rsid w:val="000A4600"/>
    <w:rsid w:val="000E349C"/>
    <w:rsid w:val="00154524"/>
    <w:rsid w:val="001C70C8"/>
    <w:rsid w:val="00266511"/>
    <w:rsid w:val="002813E6"/>
    <w:rsid w:val="003A6FB3"/>
    <w:rsid w:val="0051171D"/>
    <w:rsid w:val="005175D7"/>
    <w:rsid w:val="005855D3"/>
    <w:rsid w:val="00684426"/>
    <w:rsid w:val="0069218D"/>
    <w:rsid w:val="006E078C"/>
    <w:rsid w:val="00773822"/>
    <w:rsid w:val="008A6607"/>
    <w:rsid w:val="009059B2"/>
    <w:rsid w:val="00A062CC"/>
    <w:rsid w:val="00A127BB"/>
    <w:rsid w:val="00A50611"/>
    <w:rsid w:val="00A65022"/>
    <w:rsid w:val="00A73EEA"/>
    <w:rsid w:val="00AE5517"/>
    <w:rsid w:val="00B80E05"/>
    <w:rsid w:val="00CE692D"/>
    <w:rsid w:val="00CF2EA1"/>
    <w:rsid w:val="00D11E02"/>
    <w:rsid w:val="00D13640"/>
    <w:rsid w:val="00E24DF6"/>
    <w:rsid w:val="00ED46C7"/>
    <w:rsid w:val="00FC7EFA"/>
    <w:rsid w:val="01255FAB"/>
    <w:rsid w:val="02E23381"/>
    <w:rsid w:val="06523476"/>
    <w:rsid w:val="06DE2C1B"/>
    <w:rsid w:val="0C3068D1"/>
    <w:rsid w:val="0E0077DC"/>
    <w:rsid w:val="0F8812CF"/>
    <w:rsid w:val="10347C1B"/>
    <w:rsid w:val="156F14C0"/>
    <w:rsid w:val="17857F71"/>
    <w:rsid w:val="17FE2F00"/>
    <w:rsid w:val="185E0046"/>
    <w:rsid w:val="18A11FFD"/>
    <w:rsid w:val="1D7A5BB9"/>
    <w:rsid w:val="1FCA2749"/>
    <w:rsid w:val="20891AD1"/>
    <w:rsid w:val="20E8502E"/>
    <w:rsid w:val="23AD6D2C"/>
    <w:rsid w:val="26C7407D"/>
    <w:rsid w:val="27D60554"/>
    <w:rsid w:val="28447ABB"/>
    <w:rsid w:val="2AE86081"/>
    <w:rsid w:val="32630E96"/>
    <w:rsid w:val="330B13E1"/>
    <w:rsid w:val="3429113F"/>
    <w:rsid w:val="35EC7EE6"/>
    <w:rsid w:val="3BE02D79"/>
    <w:rsid w:val="3DE93F2E"/>
    <w:rsid w:val="3EF31E90"/>
    <w:rsid w:val="3F9001E2"/>
    <w:rsid w:val="529A3EC0"/>
    <w:rsid w:val="53BE2168"/>
    <w:rsid w:val="54437B74"/>
    <w:rsid w:val="55E62A07"/>
    <w:rsid w:val="59923E36"/>
    <w:rsid w:val="5A37634E"/>
    <w:rsid w:val="5BCA09BC"/>
    <w:rsid w:val="5C431B1D"/>
    <w:rsid w:val="5E9C01A8"/>
    <w:rsid w:val="5F4C1395"/>
    <w:rsid w:val="6018270F"/>
    <w:rsid w:val="650A304A"/>
    <w:rsid w:val="67351EAA"/>
    <w:rsid w:val="67744AA8"/>
    <w:rsid w:val="67F30327"/>
    <w:rsid w:val="694B7D3B"/>
    <w:rsid w:val="6D930F59"/>
    <w:rsid w:val="6E782BCA"/>
    <w:rsid w:val="6F312E9F"/>
    <w:rsid w:val="71C6457D"/>
    <w:rsid w:val="77EE77B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EF2B8-CBE0-4445-83AA-D048B5D1A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131</Words>
  <Characters>753</Characters>
  <Lines>6</Lines>
  <Paragraphs>1</Paragraphs>
  <TotalTime>13</TotalTime>
  <ScaleCrop>false</ScaleCrop>
  <LinksUpToDate>false</LinksUpToDate>
  <CharactersWithSpaces>883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2018-11-22T14:21:00Z</dcterms:created>
  <dc:creator>China</dc:creator>
  <cp:lastModifiedBy>陈建跃</cp:lastModifiedBy>
  <dcterms:modified xsi:type="dcterms:W3CDTF">2020-09-08T04:42:07Z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